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EB2F0">
      <w:pPr>
        <w:tabs>
          <w:tab w:val="left" w:pos="1656"/>
        </w:tabs>
        <w:jc w:val="left"/>
        <w:rPr>
          <w:rFonts w:ascii="黑体" w:hAnsi="黑体" w:eastAsia="黑体"/>
          <w:bCs/>
          <w:sz w:val="32"/>
        </w:rPr>
      </w:pPr>
      <w:r>
        <w:rPr>
          <w:rFonts w:hint="eastAsia" w:ascii="黑体" w:hAnsi="黑体" w:eastAsia="黑体"/>
          <w:bCs/>
          <w:sz w:val="32"/>
        </w:rPr>
        <w:t>附件</w:t>
      </w:r>
      <w:r>
        <w:rPr>
          <w:rFonts w:hint="eastAsia" w:ascii="黑体" w:hAnsi="黑体" w:eastAsia="黑体"/>
          <w:bCs/>
          <w:sz w:val="32"/>
        </w:rPr>
        <w:tab/>
      </w:r>
    </w:p>
    <w:p w14:paraId="0347A1EC">
      <w:pPr>
        <w:jc w:val="center"/>
        <w:rPr>
          <w:rFonts w:ascii="华文中宋" w:hAnsi="华文中宋" w:eastAsia="华文中宋"/>
          <w:bCs/>
          <w:sz w:val="36"/>
        </w:rPr>
      </w:pPr>
      <w:r>
        <w:rPr>
          <w:rFonts w:hint="eastAsia" w:ascii="华文中宋" w:hAnsi="华文中宋" w:eastAsia="华文中宋"/>
          <w:bCs/>
          <w:sz w:val="36"/>
        </w:rPr>
        <w:t>山西省建设项目招标方案和不招标申请核准表</w:t>
      </w:r>
    </w:p>
    <w:p w14:paraId="04B817A0">
      <w:pPr>
        <w:jc w:val="left"/>
      </w:pPr>
      <w:r>
        <w:rPr>
          <w:rFonts w:hint="eastAsia"/>
        </w:rPr>
        <w:t xml:space="preserve">                                                            核准号：2024－</w:t>
      </w:r>
      <w:r>
        <w:t>1</w:t>
      </w:r>
      <w:r>
        <w:rPr>
          <w:rFonts w:hint="eastAsia"/>
        </w:rPr>
        <w:t>28</w:t>
      </w:r>
    </w:p>
    <w:tbl>
      <w:tblPr>
        <w:tblStyle w:val="2"/>
        <w:tblW w:w="0" w:type="auto"/>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155"/>
        <w:gridCol w:w="1050"/>
        <w:gridCol w:w="435"/>
        <w:gridCol w:w="810"/>
        <w:gridCol w:w="1185"/>
        <w:gridCol w:w="1290"/>
        <w:gridCol w:w="930"/>
        <w:gridCol w:w="1177"/>
      </w:tblGrid>
      <w:tr w14:paraId="4B85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283" w:type="dxa"/>
            <w:tcBorders>
              <w:top w:val="single" w:color="auto" w:sz="12" w:space="0"/>
              <w:left w:val="single" w:color="auto" w:sz="12" w:space="0"/>
            </w:tcBorders>
            <w:noWrap w:val="0"/>
            <w:vAlign w:val="center"/>
          </w:tcPr>
          <w:p w14:paraId="66A37050">
            <w:pPr>
              <w:spacing w:line="340" w:lineRule="exact"/>
              <w:jc w:val="center"/>
              <w:rPr>
                <w:rFonts w:hint="eastAsia" w:ascii="仿宋_GB2312"/>
              </w:rPr>
            </w:pPr>
            <w:r>
              <w:rPr>
                <w:rFonts w:hint="eastAsia" w:ascii="仿宋_GB2312"/>
              </w:rPr>
              <w:t>项目名称</w:t>
            </w:r>
          </w:p>
        </w:tc>
        <w:tc>
          <w:tcPr>
            <w:tcW w:w="3450" w:type="dxa"/>
            <w:gridSpan w:val="4"/>
            <w:tcBorders>
              <w:top w:val="single" w:color="auto" w:sz="12" w:space="0"/>
              <w:right w:val="single" w:color="auto" w:sz="4" w:space="0"/>
            </w:tcBorders>
            <w:noWrap w:val="0"/>
            <w:vAlign w:val="center"/>
          </w:tcPr>
          <w:p w14:paraId="18A8A95A">
            <w:pPr>
              <w:widowControl/>
              <w:jc w:val="left"/>
              <w:rPr>
                <w:rFonts w:ascii="仿宋_GB2312"/>
              </w:rPr>
            </w:pPr>
            <w:r>
              <w:rPr>
                <w:rFonts w:hint="eastAsia" w:ascii="仿宋_GB2312"/>
              </w:rPr>
              <w:t>繁峙至五台高速公路</w:t>
            </w:r>
          </w:p>
        </w:tc>
        <w:tc>
          <w:tcPr>
            <w:tcW w:w="1185" w:type="dxa"/>
            <w:tcBorders>
              <w:top w:val="single" w:color="auto" w:sz="12" w:space="0"/>
              <w:right w:val="single" w:color="auto" w:sz="4" w:space="0"/>
            </w:tcBorders>
            <w:noWrap w:val="0"/>
            <w:vAlign w:val="center"/>
          </w:tcPr>
          <w:p w14:paraId="3D2C9BA3">
            <w:pPr>
              <w:spacing w:line="340" w:lineRule="exact"/>
              <w:rPr>
                <w:rFonts w:hint="eastAsia" w:ascii="仿宋_GB2312"/>
              </w:rPr>
            </w:pPr>
            <w:r>
              <w:rPr>
                <w:rFonts w:hint="eastAsia" w:ascii="仿宋_GB2312"/>
              </w:rPr>
              <w:t>建设单位</w:t>
            </w:r>
          </w:p>
        </w:tc>
        <w:tc>
          <w:tcPr>
            <w:tcW w:w="3397" w:type="dxa"/>
            <w:gridSpan w:val="3"/>
            <w:tcBorders>
              <w:top w:val="single" w:color="auto" w:sz="12" w:space="0"/>
              <w:right w:val="single" w:color="auto" w:sz="12" w:space="0"/>
            </w:tcBorders>
            <w:noWrap w:val="0"/>
            <w:vAlign w:val="center"/>
          </w:tcPr>
          <w:p w14:paraId="49B08234">
            <w:pPr>
              <w:spacing w:line="340" w:lineRule="exact"/>
              <w:rPr>
                <w:rFonts w:ascii="仿宋_GB2312"/>
              </w:rPr>
            </w:pPr>
            <w:r>
              <w:rPr>
                <w:rFonts w:hint="eastAsia" w:ascii="仿宋_GB2312"/>
              </w:rPr>
              <w:t>山西路桥建设集团繁五高速公路有限公司</w:t>
            </w:r>
          </w:p>
        </w:tc>
      </w:tr>
      <w:tr w14:paraId="52D8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1283" w:type="dxa"/>
            <w:vMerge w:val="restart"/>
            <w:tcBorders>
              <w:top w:val="single" w:color="auto" w:sz="8" w:space="0"/>
              <w:left w:val="single" w:color="auto" w:sz="12" w:space="0"/>
            </w:tcBorders>
            <w:noWrap w:val="0"/>
            <w:vAlign w:val="center"/>
          </w:tcPr>
          <w:p w14:paraId="166A69CB">
            <w:pPr>
              <w:spacing w:line="340" w:lineRule="exact"/>
              <w:jc w:val="center"/>
              <w:rPr>
                <w:rFonts w:ascii="仿宋_GB2312"/>
              </w:rPr>
            </w:pPr>
          </w:p>
        </w:tc>
        <w:tc>
          <w:tcPr>
            <w:tcW w:w="2205" w:type="dxa"/>
            <w:gridSpan w:val="2"/>
            <w:tcBorders>
              <w:top w:val="single" w:color="auto" w:sz="8" w:space="0"/>
            </w:tcBorders>
            <w:noWrap w:val="0"/>
            <w:vAlign w:val="center"/>
          </w:tcPr>
          <w:p w14:paraId="224216FF">
            <w:pPr>
              <w:spacing w:line="340" w:lineRule="exact"/>
              <w:jc w:val="center"/>
              <w:rPr>
                <w:rFonts w:ascii="仿宋_GB2312"/>
              </w:rPr>
            </w:pPr>
            <w:r>
              <w:rPr>
                <w:rFonts w:hint="eastAsia" w:ascii="仿宋_GB2312"/>
              </w:rPr>
              <w:t>招标范围</w:t>
            </w:r>
          </w:p>
        </w:tc>
        <w:tc>
          <w:tcPr>
            <w:tcW w:w="2430" w:type="dxa"/>
            <w:gridSpan w:val="3"/>
            <w:tcBorders>
              <w:top w:val="single" w:color="auto" w:sz="8" w:space="0"/>
            </w:tcBorders>
            <w:noWrap w:val="0"/>
            <w:vAlign w:val="center"/>
          </w:tcPr>
          <w:p w14:paraId="3158EF0D">
            <w:pPr>
              <w:spacing w:line="340" w:lineRule="exact"/>
              <w:jc w:val="center"/>
              <w:rPr>
                <w:rFonts w:ascii="仿宋_GB2312"/>
              </w:rPr>
            </w:pPr>
            <w:r>
              <w:rPr>
                <w:rFonts w:hint="eastAsia" w:ascii="仿宋_GB2312"/>
              </w:rPr>
              <w:t>招标组织形式</w:t>
            </w:r>
          </w:p>
        </w:tc>
        <w:tc>
          <w:tcPr>
            <w:tcW w:w="2220" w:type="dxa"/>
            <w:gridSpan w:val="2"/>
            <w:tcBorders>
              <w:top w:val="single" w:color="auto" w:sz="8" w:space="0"/>
            </w:tcBorders>
            <w:noWrap w:val="0"/>
            <w:vAlign w:val="center"/>
          </w:tcPr>
          <w:p w14:paraId="586E48A2">
            <w:pPr>
              <w:spacing w:line="340" w:lineRule="exact"/>
              <w:jc w:val="center"/>
              <w:rPr>
                <w:rFonts w:ascii="仿宋_GB2312"/>
              </w:rPr>
            </w:pPr>
            <w:r>
              <w:rPr>
                <w:rFonts w:hint="eastAsia" w:ascii="仿宋_GB2312"/>
              </w:rPr>
              <w:t>招标方式</w:t>
            </w:r>
          </w:p>
        </w:tc>
        <w:tc>
          <w:tcPr>
            <w:tcW w:w="1177" w:type="dxa"/>
            <w:tcBorders>
              <w:top w:val="single" w:color="auto" w:sz="8" w:space="0"/>
              <w:right w:val="single" w:color="auto" w:sz="12" w:space="0"/>
            </w:tcBorders>
            <w:noWrap w:val="0"/>
            <w:vAlign w:val="center"/>
          </w:tcPr>
          <w:p w14:paraId="7D1EAEAB">
            <w:pPr>
              <w:spacing w:line="340" w:lineRule="exact"/>
              <w:jc w:val="center"/>
              <w:rPr>
                <w:rFonts w:ascii="仿宋_GB2312"/>
              </w:rPr>
            </w:pPr>
            <w:r>
              <w:rPr>
                <w:rFonts w:hint="eastAsia" w:ascii="仿宋_GB2312"/>
              </w:rPr>
              <w:t>不采用</w:t>
            </w:r>
          </w:p>
          <w:p w14:paraId="3DC79BDE">
            <w:pPr>
              <w:widowControl/>
              <w:spacing w:line="340" w:lineRule="exact"/>
              <w:jc w:val="center"/>
              <w:rPr>
                <w:rFonts w:ascii="仿宋_GB2312"/>
              </w:rPr>
            </w:pPr>
            <w:r>
              <w:rPr>
                <w:rFonts w:hint="eastAsia" w:ascii="仿宋_GB2312"/>
              </w:rPr>
              <w:t>招标方式</w:t>
            </w:r>
          </w:p>
        </w:tc>
      </w:tr>
      <w:tr w14:paraId="560C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1283" w:type="dxa"/>
            <w:vMerge w:val="continue"/>
            <w:tcBorders>
              <w:left w:val="single" w:color="auto" w:sz="12" w:space="0"/>
            </w:tcBorders>
            <w:noWrap w:val="0"/>
            <w:vAlign w:val="center"/>
          </w:tcPr>
          <w:p w14:paraId="69E6981D">
            <w:pPr>
              <w:spacing w:line="340" w:lineRule="exact"/>
              <w:jc w:val="center"/>
              <w:rPr>
                <w:rFonts w:ascii="仿宋_GB2312"/>
              </w:rPr>
            </w:pPr>
          </w:p>
        </w:tc>
        <w:tc>
          <w:tcPr>
            <w:tcW w:w="1155" w:type="dxa"/>
            <w:noWrap w:val="0"/>
            <w:vAlign w:val="center"/>
          </w:tcPr>
          <w:p w14:paraId="0C951578">
            <w:pPr>
              <w:spacing w:line="340" w:lineRule="exact"/>
              <w:jc w:val="center"/>
              <w:rPr>
                <w:rFonts w:hint="eastAsia" w:ascii="仿宋_GB2312"/>
              </w:rPr>
            </w:pPr>
            <w:r>
              <w:rPr>
                <w:rFonts w:hint="eastAsia" w:ascii="仿宋_GB2312"/>
              </w:rPr>
              <w:t>全部</w:t>
            </w:r>
          </w:p>
          <w:p w14:paraId="5822F22A">
            <w:pPr>
              <w:spacing w:line="340" w:lineRule="exact"/>
              <w:jc w:val="center"/>
              <w:rPr>
                <w:rFonts w:ascii="仿宋_GB2312"/>
              </w:rPr>
            </w:pPr>
            <w:r>
              <w:rPr>
                <w:rFonts w:hint="eastAsia" w:ascii="仿宋_GB2312"/>
              </w:rPr>
              <w:t>招标</w:t>
            </w:r>
          </w:p>
        </w:tc>
        <w:tc>
          <w:tcPr>
            <w:tcW w:w="1050" w:type="dxa"/>
            <w:noWrap w:val="0"/>
            <w:vAlign w:val="center"/>
          </w:tcPr>
          <w:p w14:paraId="45A901A4">
            <w:pPr>
              <w:spacing w:line="340" w:lineRule="exact"/>
              <w:jc w:val="center"/>
              <w:rPr>
                <w:rFonts w:hint="eastAsia" w:ascii="仿宋_GB2312"/>
              </w:rPr>
            </w:pPr>
            <w:r>
              <w:rPr>
                <w:rFonts w:hint="eastAsia" w:ascii="仿宋_GB2312"/>
              </w:rPr>
              <w:t>部分</w:t>
            </w:r>
          </w:p>
          <w:p w14:paraId="0D66EB0F">
            <w:pPr>
              <w:spacing w:line="340" w:lineRule="exact"/>
              <w:jc w:val="center"/>
              <w:rPr>
                <w:rFonts w:ascii="仿宋_GB2312"/>
              </w:rPr>
            </w:pPr>
            <w:r>
              <w:rPr>
                <w:rFonts w:hint="eastAsia" w:ascii="仿宋_GB2312"/>
              </w:rPr>
              <w:t>招标</w:t>
            </w:r>
          </w:p>
        </w:tc>
        <w:tc>
          <w:tcPr>
            <w:tcW w:w="1245" w:type="dxa"/>
            <w:gridSpan w:val="2"/>
            <w:noWrap w:val="0"/>
            <w:vAlign w:val="center"/>
          </w:tcPr>
          <w:p w14:paraId="3D6C9412">
            <w:pPr>
              <w:spacing w:line="340" w:lineRule="exact"/>
              <w:jc w:val="center"/>
              <w:rPr>
                <w:rFonts w:hint="eastAsia" w:ascii="仿宋_GB2312"/>
              </w:rPr>
            </w:pPr>
            <w:r>
              <w:rPr>
                <w:rFonts w:hint="eastAsia" w:ascii="仿宋_GB2312"/>
              </w:rPr>
              <w:t>委托</w:t>
            </w:r>
          </w:p>
          <w:p w14:paraId="63C1E36C">
            <w:pPr>
              <w:spacing w:line="340" w:lineRule="exact"/>
              <w:jc w:val="center"/>
              <w:rPr>
                <w:rFonts w:ascii="仿宋_GB2312"/>
              </w:rPr>
            </w:pPr>
            <w:r>
              <w:rPr>
                <w:rFonts w:hint="eastAsia" w:ascii="仿宋_GB2312"/>
              </w:rPr>
              <w:t>招标</w:t>
            </w:r>
          </w:p>
        </w:tc>
        <w:tc>
          <w:tcPr>
            <w:tcW w:w="1185" w:type="dxa"/>
            <w:noWrap w:val="0"/>
            <w:vAlign w:val="center"/>
          </w:tcPr>
          <w:p w14:paraId="2320BF05">
            <w:pPr>
              <w:spacing w:line="340" w:lineRule="exact"/>
              <w:jc w:val="center"/>
              <w:rPr>
                <w:rFonts w:hint="eastAsia" w:ascii="仿宋_GB2312"/>
              </w:rPr>
            </w:pPr>
            <w:r>
              <w:rPr>
                <w:rFonts w:hint="eastAsia" w:ascii="仿宋_GB2312"/>
              </w:rPr>
              <w:t>自行</w:t>
            </w:r>
          </w:p>
          <w:p w14:paraId="074C0D7C">
            <w:pPr>
              <w:spacing w:line="340" w:lineRule="exact"/>
              <w:jc w:val="center"/>
              <w:rPr>
                <w:rFonts w:ascii="仿宋_GB2312"/>
              </w:rPr>
            </w:pPr>
            <w:r>
              <w:rPr>
                <w:rFonts w:hint="eastAsia" w:ascii="仿宋_GB2312"/>
              </w:rPr>
              <w:t>招标</w:t>
            </w:r>
          </w:p>
        </w:tc>
        <w:tc>
          <w:tcPr>
            <w:tcW w:w="1290" w:type="dxa"/>
            <w:noWrap w:val="0"/>
            <w:vAlign w:val="center"/>
          </w:tcPr>
          <w:p w14:paraId="620BA26B">
            <w:pPr>
              <w:spacing w:line="340" w:lineRule="exact"/>
              <w:jc w:val="center"/>
              <w:rPr>
                <w:rFonts w:hint="eastAsia" w:ascii="仿宋_GB2312"/>
              </w:rPr>
            </w:pPr>
            <w:r>
              <w:rPr>
                <w:rFonts w:hint="eastAsia" w:ascii="仿宋_GB2312"/>
              </w:rPr>
              <w:t>公开</w:t>
            </w:r>
          </w:p>
          <w:p w14:paraId="25F6E7D5">
            <w:pPr>
              <w:spacing w:line="340" w:lineRule="exact"/>
              <w:jc w:val="center"/>
              <w:rPr>
                <w:rFonts w:ascii="仿宋_GB2312"/>
              </w:rPr>
            </w:pPr>
            <w:r>
              <w:rPr>
                <w:rFonts w:hint="eastAsia" w:ascii="仿宋_GB2312"/>
              </w:rPr>
              <w:t>招标</w:t>
            </w:r>
          </w:p>
        </w:tc>
        <w:tc>
          <w:tcPr>
            <w:tcW w:w="930" w:type="dxa"/>
            <w:noWrap w:val="0"/>
            <w:vAlign w:val="center"/>
          </w:tcPr>
          <w:p w14:paraId="60CFDAD5">
            <w:pPr>
              <w:spacing w:line="340" w:lineRule="exact"/>
              <w:jc w:val="center"/>
              <w:rPr>
                <w:rFonts w:hint="eastAsia" w:ascii="仿宋_GB2312"/>
              </w:rPr>
            </w:pPr>
            <w:r>
              <w:rPr>
                <w:rFonts w:hint="eastAsia" w:ascii="仿宋_GB2312"/>
              </w:rPr>
              <w:t>邀请</w:t>
            </w:r>
          </w:p>
          <w:p w14:paraId="3C0D0A26">
            <w:pPr>
              <w:spacing w:line="340" w:lineRule="exact"/>
              <w:jc w:val="center"/>
              <w:rPr>
                <w:rFonts w:ascii="仿宋_GB2312"/>
              </w:rPr>
            </w:pPr>
            <w:r>
              <w:rPr>
                <w:rFonts w:hint="eastAsia" w:ascii="仿宋_GB2312"/>
              </w:rPr>
              <w:t>招标</w:t>
            </w:r>
          </w:p>
        </w:tc>
        <w:tc>
          <w:tcPr>
            <w:tcW w:w="1177" w:type="dxa"/>
            <w:tcBorders>
              <w:right w:val="single" w:color="auto" w:sz="12" w:space="0"/>
            </w:tcBorders>
            <w:noWrap w:val="0"/>
            <w:vAlign w:val="center"/>
          </w:tcPr>
          <w:p w14:paraId="63DC1906">
            <w:pPr>
              <w:spacing w:line="340" w:lineRule="exact"/>
              <w:jc w:val="center"/>
              <w:rPr>
                <w:rFonts w:ascii="仿宋_GB2312"/>
              </w:rPr>
            </w:pPr>
          </w:p>
        </w:tc>
      </w:tr>
      <w:tr w14:paraId="4B44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1283" w:type="dxa"/>
            <w:tcBorders>
              <w:left w:val="single" w:color="auto" w:sz="12" w:space="0"/>
            </w:tcBorders>
            <w:noWrap w:val="0"/>
            <w:vAlign w:val="center"/>
          </w:tcPr>
          <w:p w14:paraId="6F5C30A3">
            <w:pPr>
              <w:spacing w:line="340" w:lineRule="exact"/>
              <w:jc w:val="center"/>
              <w:rPr>
                <w:rFonts w:hint="eastAsia" w:ascii="仿宋_GB2312"/>
              </w:rPr>
            </w:pPr>
            <w:r>
              <w:rPr>
                <w:rFonts w:hint="eastAsia" w:ascii="仿宋_GB2312"/>
              </w:rPr>
              <w:t>建安工程</w:t>
            </w:r>
          </w:p>
        </w:tc>
        <w:tc>
          <w:tcPr>
            <w:tcW w:w="1155" w:type="dxa"/>
            <w:noWrap w:val="0"/>
            <w:vAlign w:val="center"/>
          </w:tcPr>
          <w:p w14:paraId="302E9DDD">
            <w:pPr>
              <w:jc w:val="center"/>
              <w:rPr>
                <w:rFonts w:hint="eastAsia" w:ascii="仿宋_GB2312"/>
              </w:rPr>
            </w:pPr>
            <w:r>
              <w:rPr>
                <w:rFonts w:hint="eastAsia" w:ascii="仿宋_GB2312"/>
              </w:rPr>
              <w:t>――</w:t>
            </w:r>
          </w:p>
        </w:tc>
        <w:tc>
          <w:tcPr>
            <w:tcW w:w="1050" w:type="dxa"/>
            <w:tcBorders>
              <w:right w:val="single" w:color="auto" w:sz="4" w:space="0"/>
            </w:tcBorders>
            <w:noWrap w:val="0"/>
            <w:vAlign w:val="center"/>
          </w:tcPr>
          <w:p w14:paraId="592511DB">
            <w:pPr>
              <w:jc w:val="center"/>
              <w:rPr>
                <w:rFonts w:hint="eastAsia" w:ascii="仿宋_GB2312"/>
              </w:rPr>
            </w:pPr>
            <w:r>
              <w:rPr>
                <w:rFonts w:hint="eastAsia" w:ascii="仿宋_GB2312"/>
              </w:rPr>
              <w:t>――</w:t>
            </w:r>
          </w:p>
        </w:tc>
        <w:tc>
          <w:tcPr>
            <w:tcW w:w="1245" w:type="dxa"/>
            <w:gridSpan w:val="2"/>
            <w:tcBorders>
              <w:left w:val="single" w:color="auto" w:sz="4" w:space="0"/>
            </w:tcBorders>
            <w:noWrap w:val="0"/>
            <w:vAlign w:val="center"/>
          </w:tcPr>
          <w:p w14:paraId="6A439446">
            <w:pPr>
              <w:jc w:val="center"/>
              <w:rPr>
                <w:rFonts w:hint="eastAsia" w:ascii="仿宋_GB2312"/>
              </w:rPr>
            </w:pPr>
            <w:r>
              <w:rPr>
                <w:rFonts w:hint="eastAsia" w:ascii="仿宋_GB2312"/>
              </w:rPr>
              <w:t>――</w:t>
            </w:r>
          </w:p>
        </w:tc>
        <w:tc>
          <w:tcPr>
            <w:tcW w:w="1185" w:type="dxa"/>
            <w:noWrap w:val="0"/>
            <w:vAlign w:val="center"/>
          </w:tcPr>
          <w:p w14:paraId="1AF1DE30">
            <w:pPr>
              <w:jc w:val="center"/>
              <w:rPr>
                <w:rFonts w:hint="eastAsia" w:ascii="仿宋_GB2312"/>
              </w:rPr>
            </w:pPr>
            <w:r>
              <w:rPr>
                <w:rFonts w:hint="eastAsia" w:ascii="仿宋_GB2312"/>
              </w:rPr>
              <w:t>――</w:t>
            </w:r>
          </w:p>
        </w:tc>
        <w:tc>
          <w:tcPr>
            <w:tcW w:w="1290" w:type="dxa"/>
            <w:noWrap w:val="0"/>
            <w:vAlign w:val="center"/>
          </w:tcPr>
          <w:p w14:paraId="57F57FD2">
            <w:pPr>
              <w:jc w:val="center"/>
              <w:rPr>
                <w:rFonts w:hint="eastAsia" w:ascii="仿宋_GB2312"/>
              </w:rPr>
            </w:pPr>
            <w:r>
              <w:rPr>
                <w:rFonts w:hint="eastAsia" w:ascii="仿宋_GB2312"/>
              </w:rPr>
              <w:t>――</w:t>
            </w:r>
          </w:p>
        </w:tc>
        <w:tc>
          <w:tcPr>
            <w:tcW w:w="930" w:type="dxa"/>
            <w:noWrap w:val="0"/>
            <w:vAlign w:val="center"/>
          </w:tcPr>
          <w:p w14:paraId="01CD3C85">
            <w:pPr>
              <w:jc w:val="center"/>
              <w:rPr>
                <w:rFonts w:hint="eastAsia" w:ascii="仿宋_GB2312"/>
              </w:rPr>
            </w:pPr>
            <w:r>
              <w:rPr>
                <w:rFonts w:hint="eastAsia" w:ascii="仿宋_GB2312"/>
              </w:rPr>
              <w:t>――</w:t>
            </w:r>
          </w:p>
        </w:tc>
        <w:tc>
          <w:tcPr>
            <w:tcW w:w="1177" w:type="dxa"/>
            <w:tcBorders>
              <w:right w:val="single" w:color="auto" w:sz="12" w:space="0"/>
            </w:tcBorders>
            <w:noWrap w:val="0"/>
            <w:vAlign w:val="center"/>
          </w:tcPr>
          <w:p w14:paraId="62A247F4">
            <w:pPr>
              <w:jc w:val="center"/>
              <w:rPr>
                <w:rFonts w:hint="eastAsia" w:ascii="仿宋_GB2312"/>
              </w:rPr>
            </w:pPr>
            <w:r>
              <w:rPr>
                <w:rFonts w:hint="eastAsia" w:ascii="仿宋_GB2312"/>
              </w:rPr>
              <w:t>核  准</w:t>
            </w:r>
          </w:p>
        </w:tc>
      </w:tr>
      <w:tr w14:paraId="3FDA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1283" w:type="dxa"/>
            <w:tcBorders>
              <w:left w:val="single" w:color="auto" w:sz="12" w:space="0"/>
            </w:tcBorders>
            <w:noWrap w:val="0"/>
            <w:vAlign w:val="center"/>
          </w:tcPr>
          <w:p w14:paraId="1C08EAC8">
            <w:pPr>
              <w:spacing w:line="340" w:lineRule="exact"/>
              <w:jc w:val="center"/>
              <w:rPr>
                <w:rFonts w:hint="eastAsia" w:ascii="仿宋_GB2312"/>
              </w:rPr>
            </w:pPr>
            <w:r>
              <w:rPr>
                <w:rFonts w:hint="eastAsia" w:ascii="仿宋_GB2312"/>
              </w:rPr>
              <w:t>勘察设计</w:t>
            </w:r>
          </w:p>
        </w:tc>
        <w:tc>
          <w:tcPr>
            <w:tcW w:w="1155" w:type="dxa"/>
            <w:noWrap w:val="0"/>
            <w:vAlign w:val="center"/>
          </w:tcPr>
          <w:p w14:paraId="7FE1B65E">
            <w:pPr>
              <w:jc w:val="center"/>
              <w:rPr>
                <w:rFonts w:hint="eastAsia" w:ascii="仿宋_GB2312"/>
              </w:rPr>
            </w:pPr>
            <w:r>
              <w:rPr>
                <w:rFonts w:hint="eastAsia" w:ascii="仿宋_GB2312"/>
              </w:rPr>
              <w:t>核  准</w:t>
            </w:r>
          </w:p>
        </w:tc>
        <w:tc>
          <w:tcPr>
            <w:tcW w:w="1050" w:type="dxa"/>
            <w:tcBorders>
              <w:right w:val="single" w:color="auto" w:sz="4" w:space="0"/>
            </w:tcBorders>
            <w:noWrap w:val="0"/>
            <w:vAlign w:val="center"/>
          </w:tcPr>
          <w:p w14:paraId="385CB9DD">
            <w:pPr>
              <w:jc w:val="center"/>
              <w:rPr>
                <w:rFonts w:hint="eastAsia" w:ascii="仿宋_GB2312"/>
              </w:rPr>
            </w:pPr>
            <w:r>
              <w:rPr>
                <w:rFonts w:hint="eastAsia" w:ascii="仿宋_GB2312"/>
              </w:rPr>
              <w:t>――</w:t>
            </w:r>
          </w:p>
        </w:tc>
        <w:tc>
          <w:tcPr>
            <w:tcW w:w="1245" w:type="dxa"/>
            <w:gridSpan w:val="2"/>
            <w:tcBorders>
              <w:left w:val="single" w:color="auto" w:sz="4" w:space="0"/>
            </w:tcBorders>
            <w:noWrap w:val="0"/>
            <w:vAlign w:val="center"/>
          </w:tcPr>
          <w:p w14:paraId="73F67E83">
            <w:pPr>
              <w:jc w:val="center"/>
              <w:rPr>
                <w:rFonts w:hint="eastAsia" w:ascii="仿宋_GB2312"/>
              </w:rPr>
            </w:pPr>
            <w:r>
              <w:rPr>
                <w:rFonts w:hint="eastAsia" w:ascii="仿宋_GB2312"/>
              </w:rPr>
              <w:t>核  准</w:t>
            </w:r>
          </w:p>
        </w:tc>
        <w:tc>
          <w:tcPr>
            <w:tcW w:w="1185" w:type="dxa"/>
            <w:noWrap w:val="0"/>
            <w:vAlign w:val="center"/>
          </w:tcPr>
          <w:p w14:paraId="3FFCA6A0">
            <w:pPr>
              <w:jc w:val="center"/>
              <w:rPr>
                <w:rFonts w:hint="eastAsia" w:ascii="仿宋_GB2312"/>
              </w:rPr>
            </w:pPr>
            <w:r>
              <w:rPr>
                <w:rFonts w:hint="eastAsia" w:ascii="仿宋_GB2312"/>
              </w:rPr>
              <w:t>――</w:t>
            </w:r>
          </w:p>
        </w:tc>
        <w:tc>
          <w:tcPr>
            <w:tcW w:w="1290" w:type="dxa"/>
            <w:noWrap w:val="0"/>
            <w:vAlign w:val="center"/>
          </w:tcPr>
          <w:p w14:paraId="2880C51A">
            <w:pPr>
              <w:jc w:val="center"/>
              <w:rPr>
                <w:rFonts w:hint="eastAsia" w:ascii="仿宋_GB2312"/>
              </w:rPr>
            </w:pPr>
            <w:r>
              <w:rPr>
                <w:rFonts w:hint="eastAsia" w:ascii="仿宋_GB2312"/>
              </w:rPr>
              <w:t>核  准</w:t>
            </w:r>
          </w:p>
        </w:tc>
        <w:tc>
          <w:tcPr>
            <w:tcW w:w="930" w:type="dxa"/>
            <w:noWrap w:val="0"/>
            <w:vAlign w:val="center"/>
          </w:tcPr>
          <w:p w14:paraId="7892EBAF">
            <w:pPr>
              <w:jc w:val="center"/>
              <w:rPr>
                <w:rFonts w:hint="eastAsia" w:ascii="仿宋_GB2312"/>
              </w:rPr>
            </w:pPr>
            <w:r>
              <w:rPr>
                <w:rFonts w:hint="eastAsia" w:ascii="仿宋_GB2312"/>
              </w:rPr>
              <w:t>――</w:t>
            </w:r>
          </w:p>
        </w:tc>
        <w:tc>
          <w:tcPr>
            <w:tcW w:w="1177" w:type="dxa"/>
            <w:tcBorders>
              <w:right w:val="single" w:color="auto" w:sz="12" w:space="0"/>
            </w:tcBorders>
            <w:noWrap w:val="0"/>
            <w:vAlign w:val="center"/>
          </w:tcPr>
          <w:p w14:paraId="38C332AB">
            <w:pPr>
              <w:jc w:val="center"/>
              <w:rPr>
                <w:rFonts w:hint="eastAsia" w:ascii="仿宋_GB2312"/>
              </w:rPr>
            </w:pPr>
            <w:r>
              <w:rPr>
                <w:rFonts w:hint="eastAsia" w:ascii="仿宋_GB2312"/>
              </w:rPr>
              <w:t>――</w:t>
            </w:r>
          </w:p>
        </w:tc>
      </w:tr>
      <w:tr w14:paraId="679A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1283" w:type="dxa"/>
            <w:tcBorders>
              <w:left w:val="single" w:color="auto" w:sz="12" w:space="0"/>
            </w:tcBorders>
            <w:noWrap w:val="0"/>
            <w:vAlign w:val="center"/>
          </w:tcPr>
          <w:p w14:paraId="6E4D88C6">
            <w:pPr>
              <w:spacing w:line="340" w:lineRule="exact"/>
              <w:jc w:val="center"/>
              <w:rPr>
                <w:rFonts w:hint="eastAsia" w:ascii="仿宋_GB2312"/>
              </w:rPr>
            </w:pPr>
            <w:r>
              <w:rPr>
                <w:rFonts w:hint="eastAsia" w:ascii="仿宋_GB2312"/>
              </w:rPr>
              <w:t>监理</w:t>
            </w:r>
          </w:p>
        </w:tc>
        <w:tc>
          <w:tcPr>
            <w:tcW w:w="1155" w:type="dxa"/>
            <w:noWrap w:val="0"/>
            <w:vAlign w:val="center"/>
          </w:tcPr>
          <w:p w14:paraId="3821B673">
            <w:pPr>
              <w:jc w:val="center"/>
              <w:rPr>
                <w:rFonts w:hint="eastAsia" w:ascii="仿宋_GB2312"/>
              </w:rPr>
            </w:pPr>
            <w:r>
              <w:rPr>
                <w:rFonts w:hint="eastAsia" w:ascii="仿宋_GB2312"/>
              </w:rPr>
              <w:t>核  准</w:t>
            </w:r>
          </w:p>
        </w:tc>
        <w:tc>
          <w:tcPr>
            <w:tcW w:w="1050" w:type="dxa"/>
            <w:tcBorders>
              <w:right w:val="single" w:color="auto" w:sz="4" w:space="0"/>
            </w:tcBorders>
            <w:noWrap w:val="0"/>
            <w:vAlign w:val="center"/>
          </w:tcPr>
          <w:p w14:paraId="6CB06911">
            <w:pPr>
              <w:jc w:val="center"/>
              <w:rPr>
                <w:rFonts w:hint="eastAsia" w:ascii="仿宋_GB2312"/>
              </w:rPr>
            </w:pPr>
            <w:r>
              <w:rPr>
                <w:rFonts w:hint="eastAsia" w:ascii="仿宋_GB2312"/>
              </w:rPr>
              <w:t>――</w:t>
            </w:r>
          </w:p>
        </w:tc>
        <w:tc>
          <w:tcPr>
            <w:tcW w:w="1245" w:type="dxa"/>
            <w:gridSpan w:val="2"/>
            <w:tcBorders>
              <w:left w:val="single" w:color="auto" w:sz="4" w:space="0"/>
            </w:tcBorders>
            <w:noWrap w:val="0"/>
            <w:vAlign w:val="center"/>
          </w:tcPr>
          <w:p w14:paraId="3A245175">
            <w:pPr>
              <w:jc w:val="center"/>
              <w:rPr>
                <w:rFonts w:hint="eastAsia" w:ascii="仿宋_GB2312"/>
              </w:rPr>
            </w:pPr>
            <w:r>
              <w:rPr>
                <w:rFonts w:hint="eastAsia" w:ascii="仿宋_GB2312"/>
              </w:rPr>
              <w:t>核  准</w:t>
            </w:r>
          </w:p>
        </w:tc>
        <w:tc>
          <w:tcPr>
            <w:tcW w:w="1185" w:type="dxa"/>
            <w:noWrap w:val="0"/>
            <w:vAlign w:val="center"/>
          </w:tcPr>
          <w:p w14:paraId="7C246A88">
            <w:pPr>
              <w:jc w:val="center"/>
              <w:rPr>
                <w:rFonts w:hint="eastAsia" w:ascii="仿宋_GB2312"/>
              </w:rPr>
            </w:pPr>
            <w:r>
              <w:rPr>
                <w:rFonts w:hint="eastAsia" w:ascii="仿宋_GB2312"/>
              </w:rPr>
              <w:t>――</w:t>
            </w:r>
          </w:p>
        </w:tc>
        <w:tc>
          <w:tcPr>
            <w:tcW w:w="1290" w:type="dxa"/>
            <w:noWrap w:val="0"/>
            <w:vAlign w:val="center"/>
          </w:tcPr>
          <w:p w14:paraId="19A1E26E">
            <w:pPr>
              <w:jc w:val="center"/>
              <w:rPr>
                <w:rFonts w:hint="eastAsia" w:ascii="仿宋_GB2312"/>
              </w:rPr>
            </w:pPr>
            <w:r>
              <w:rPr>
                <w:rFonts w:hint="eastAsia" w:ascii="仿宋_GB2312"/>
              </w:rPr>
              <w:t>核  准</w:t>
            </w:r>
          </w:p>
        </w:tc>
        <w:tc>
          <w:tcPr>
            <w:tcW w:w="930" w:type="dxa"/>
            <w:noWrap w:val="0"/>
            <w:vAlign w:val="center"/>
          </w:tcPr>
          <w:p w14:paraId="6A5E9746">
            <w:pPr>
              <w:jc w:val="center"/>
              <w:rPr>
                <w:rFonts w:hint="eastAsia" w:ascii="仿宋_GB2312"/>
              </w:rPr>
            </w:pPr>
            <w:r>
              <w:rPr>
                <w:rFonts w:hint="eastAsia" w:ascii="仿宋_GB2312"/>
              </w:rPr>
              <w:t>――</w:t>
            </w:r>
          </w:p>
        </w:tc>
        <w:tc>
          <w:tcPr>
            <w:tcW w:w="1177" w:type="dxa"/>
            <w:tcBorders>
              <w:right w:val="single" w:color="auto" w:sz="12" w:space="0"/>
            </w:tcBorders>
            <w:noWrap w:val="0"/>
            <w:vAlign w:val="center"/>
          </w:tcPr>
          <w:p w14:paraId="41B9BA3F">
            <w:pPr>
              <w:jc w:val="center"/>
              <w:rPr>
                <w:rFonts w:hint="eastAsia" w:ascii="仿宋_GB2312"/>
              </w:rPr>
            </w:pPr>
            <w:r>
              <w:rPr>
                <w:rFonts w:hint="eastAsia" w:ascii="仿宋_GB2312"/>
              </w:rPr>
              <w:t>――</w:t>
            </w:r>
          </w:p>
        </w:tc>
      </w:tr>
      <w:tr w14:paraId="4448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3923" w:type="dxa"/>
            <w:gridSpan w:val="4"/>
            <w:tcBorders>
              <w:top w:val="nil"/>
              <w:left w:val="single" w:color="auto" w:sz="12" w:space="0"/>
              <w:bottom w:val="single" w:color="auto" w:sz="2" w:space="0"/>
              <w:right w:val="single" w:color="auto" w:sz="4" w:space="0"/>
            </w:tcBorders>
            <w:noWrap w:val="0"/>
            <w:vAlign w:val="center"/>
          </w:tcPr>
          <w:p w14:paraId="674680B3">
            <w:pPr>
              <w:spacing w:line="340" w:lineRule="exact"/>
              <w:jc w:val="center"/>
              <w:rPr>
                <w:rFonts w:ascii="仿宋_GB2312"/>
                <w:bCs/>
              </w:rPr>
            </w:pPr>
            <w:r>
              <w:rPr>
                <w:rFonts w:hint="eastAsia" w:ascii="仿宋_GB2312"/>
                <w:bCs/>
              </w:rPr>
              <w:t>招标公告以及公示信息发布媒介</w:t>
            </w:r>
          </w:p>
        </w:tc>
        <w:tc>
          <w:tcPr>
            <w:tcW w:w="5392" w:type="dxa"/>
            <w:gridSpan w:val="5"/>
            <w:tcBorders>
              <w:top w:val="nil"/>
              <w:left w:val="single" w:color="auto" w:sz="4" w:space="0"/>
              <w:bottom w:val="single" w:color="auto" w:sz="4" w:space="0"/>
              <w:right w:val="single" w:color="auto" w:sz="12" w:space="0"/>
            </w:tcBorders>
            <w:noWrap w:val="0"/>
            <w:vAlign w:val="center"/>
          </w:tcPr>
          <w:p w14:paraId="46C2C7FA">
            <w:pPr>
              <w:spacing w:line="340" w:lineRule="exact"/>
            </w:pPr>
            <w:r>
              <w:rPr>
                <w:rFonts w:hint="eastAsia"/>
              </w:rPr>
              <w:t>山西省招标投标公共服务平台</w:t>
            </w:r>
          </w:p>
        </w:tc>
      </w:tr>
      <w:tr w14:paraId="2902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0" w:hRule="atLeast"/>
        </w:trPr>
        <w:tc>
          <w:tcPr>
            <w:tcW w:w="9315" w:type="dxa"/>
            <w:gridSpan w:val="9"/>
            <w:tcBorders>
              <w:top w:val="single" w:color="auto" w:sz="8" w:space="0"/>
              <w:left w:val="single" w:color="auto" w:sz="12" w:space="0"/>
              <w:bottom w:val="single" w:color="auto" w:sz="12" w:space="0"/>
              <w:right w:val="single" w:color="auto" w:sz="12" w:space="0"/>
            </w:tcBorders>
            <w:noWrap w:val="0"/>
            <w:vAlign w:val="top"/>
          </w:tcPr>
          <w:p w14:paraId="3C9F6D80">
            <w:pPr>
              <w:jc w:val="left"/>
              <w:rPr>
                <w:rFonts w:hint="eastAsia" w:ascii="仿宋_GB2312"/>
                <w:szCs w:val="21"/>
              </w:rPr>
            </w:pPr>
          </w:p>
          <w:p w14:paraId="37B5EE47">
            <w:pPr>
              <w:ind w:firstLine="210" w:firstLineChars="100"/>
              <w:jc w:val="left"/>
              <w:rPr>
                <w:rFonts w:hint="eastAsia" w:ascii="仿宋_GB2312"/>
                <w:szCs w:val="21"/>
              </w:rPr>
            </w:pPr>
            <w:r>
              <w:rPr>
                <w:rFonts w:hint="eastAsia" w:ascii="仿宋_GB2312"/>
                <w:szCs w:val="21"/>
              </w:rPr>
              <w:t>核准意见：</w:t>
            </w:r>
          </w:p>
          <w:p w14:paraId="698A03A5">
            <w:pPr>
              <w:spacing w:line="360" w:lineRule="auto"/>
              <w:ind w:firstLine="420" w:firstLineChars="200"/>
              <w:jc w:val="left"/>
              <w:rPr>
                <w:rFonts w:hint="eastAsia" w:ascii="仿宋_GB2312"/>
              </w:rPr>
            </w:pPr>
            <w:r>
              <w:rPr>
                <w:rFonts w:hint="eastAsia" w:ascii="仿宋_GB2312"/>
              </w:rPr>
              <w:t>一、该项目属于使用国有资金关系社会公众安全的交通基础设施建设项目，根据有关规定，达到强制招标规模标准的各项建设内容均应进行招标。</w:t>
            </w:r>
          </w:p>
          <w:p w14:paraId="0043878B">
            <w:pPr>
              <w:spacing w:line="360" w:lineRule="auto"/>
              <w:ind w:firstLine="420" w:firstLineChars="200"/>
              <w:jc w:val="left"/>
              <w:rPr>
                <w:rFonts w:hint="eastAsia" w:ascii="仿宋_GB2312"/>
              </w:rPr>
            </w:pPr>
            <w:r>
              <w:rPr>
                <w:rFonts w:hint="eastAsia" w:ascii="仿宋_GB2312"/>
              </w:rPr>
              <w:t>二、同意建设单位提出的勘察设计、监理内容全部委托招标代理机构公开招标的申请。</w:t>
            </w:r>
          </w:p>
          <w:p w14:paraId="7793A67D">
            <w:pPr>
              <w:spacing w:line="360" w:lineRule="auto"/>
              <w:ind w:firstLine="420" w:firstLineChars="200"/>
              <w:jc w:val="left"/>
              <w:rPr>
                <w:rFonts w:hint="eastAsia" w:ascii="仿宋_GB2312"/>
              </w:rPr>
            </w:pPr>
            <w:r>
              <w:rPr>
                <w:rFonts w:hint="eastAsia" w:ascii="仿宋_GB2312"/>
              </w:rPr>
              <w:t>三、根据《中华人民共和国招标投标</w:t>
            </w:r>
            <w:r>
              <w:rPr>
                <w:rFonts w:hint="eastAsia" w:ascii="仿宋_GB2312"/>
                <w:lang w:val="en-US" w:eastAsia="zh-CN"/>
              </w:rPr>
              <w:t>法</w:t>
            </w:r>
            <w:bookmarkStart w:id="0" w:name="_GoBack"/>
            <w:bookmarkEnd w:id="0"/>
            <w:r>
              <w:rPr>
                <w:rFonts w:hint="eastAsia" w:ascii="仿宋_GB2312"/>
              </w:rPr>
              <w:t>实施条例》第九条的规定“有下列情形之一的，可以不进行招标：（三）已经通过招标方式选定的特许经营项目投资人依法能够自行建设、生产或者提供”的规定，同意建设单位提出的建安工程（含重要材料）不采用招标方式的申请。</w:t>
            </w:r>
          </w:p>
          <w:p w14:paraId="62A4AA99">
            <w:pPr>
              <w:spacing w:line="360" w:lineRule="auto"/>
              <w:ind w:firstLine="420" w:firstLineChars="200"/>
              <w:jc w:val="left"/>
              <w:rPr>
                <w:rFonts w:hint="eastAsia" w:ascii="仿宋_GB2312"/>
              </w:rPr>
            </w:pPr>
            <w:r>
              <w:rPr>
                <w:rFonts w:hint="eastAsia" w:ascii="仿宋_GB2312"/>
              </w:rPr>
              <w:t>四、该项目的招标公告和公示信息应在山西省招标投标公共服务平台上发布。</w:t>
            </w:r>
          </w:p>
          <w:p w14:paraId="538C0E0A">
            <w:pPr>
              <w:tabs>
                <w:tab w:val="left" w:pos="3135"/>
              </w:tabs>
              <w:ind w:firstLine="420" w:firstLineChars="200"/>
              <w:jc w:val="left"/>
              <w:rPr>
                <w:rFonts w:hint="eastAsia" w:ascii="仿宋_GB2312"/>
                <w:szCs w:val="21"/>
              </w:rPr>
            </w:pPr>
            <w:r>
              <w:rPr>
                <w:rFonts w:hint="eastAsia" w:ascii="仿宋_GB2312"/>
              </w:rPr>
              <w:t>五、该项目应在山西省评标专家库抽取评标专家。</w:t>
            </w:r>
            <w:r>
              <w:rPr>
                <w:rFonts w:hint="eastAsia" w:ascii="仿宋_GB2312"/>
                <w:szCs w:val="21"/>
              </w:rPr>
              <w:t xml:space="preserve">  </w:t>
            </w:r>
          </w:p>
          <w:p w14:paraId="486AA28B">
            <w:pPr>
              <w:spacing w:line="440" w:lineRule="exact"/>
              <w:ind w:firstLine="420" w:firstLineChars="200"/>
              <w:jc w:val="left"/>
              <w:rPr>
                <w:rFonts w:hint="eastAsia"/>
              </w:rPr>
            </w:pPr>
            <w:r>
              <w:rPr>
                <w:rFonts w:hint="eastAsia" w:ascii="仿宋_GB2312"/>
                <w:szCs w:val="21"/>
              </w:rPr>
              <w:t>六、</w:t>
            </w:r>
            <w:r>
              <w:rPr>
                <w:rFonts w:hint="eastAsia"/>
              </w:rPr>
              <w:t>该项目应在招标公告发布30日前公开发布招标计划。</w:t>
            </w:r>
          </w:p>
          <w:p w14:paraId="186071A8">
            <w:pPr>
              <w:tabs>
                <w:tab w:val="left" w:pos="3135"/>
              </w:tabs>
              <w:ind w:firstLine="420" w:firstLineChars="200"/>
              <w:jc w:val="left"/>
              <w:rPr>
                <w:rFonts w:hint="eastAsia" w:ascii="仿宋_GB2312"/>
                <w:szCs w:val="21"/>
              </w:rPr>
            </w:pPr>
          </w:p>
          <w:p w14:paraId="3CCF306B">
            <w:pPr>
              <w:tabs>
                <w:tab w:val="left" w:pos="3135"/>
              </w:tabs>
              <w:jc w:val="left"/>
              <w:rPr>
                <w:rFonts w:hint="eastAsia" w:ascii="仿宋_GB2312"/>
                <w:szCs w:val="21"/>
              </w:rPr>
            </w:pPr>
          </w:p>
          <w:p w14:paraId="291460E1">
            <w:pPr>
              <w:tabs>
                <w:tab w:val="left" w:pos="3135"/>
              </w:tabs>
              <w:jc w:val="left"/>
              <w:rPr>
                <w:rFonts w:hint="eastAsia" w:ascii="仿宋_GB2312"/>
                <w:szCs w:val="21"/>
              </w:rPr>
            </w:pPr>
          </w:p>
          <w:p w14:paraId="6004857E">
            <w:pPr>
              <w:tabs>
                <w:tab w:val="left" w:pos="3135"/>
              </w:tabs>
              <w:jc w:val="left"/>
              <w:rPr>
                <w:rFonts w:hint="eastAsia" w:ascii="仿宋_GB2312"/>
                <w:szCs w:val="21"/>
              </w:rPr>
            </w:pPr>
          </w:p>
          <w:p w14:paraId="18479A41">
            <w:pPr>
              <w:tabs>
                <w:tab w:val="left" w:pos="3135"/>
              </w:tabs>
              <w:ind w:firstLine="4935" w:firstLineChars="2350"/>
              <w:jc w:val="left"/>
              <w:rPr>
                <w:rFonts w:hint="eastAsia" w:ascii="仿宋_GB2312"/>
                <w:szCs w:val="21"/>
              </w:rPr>
            </w:pPr>
            <w:r>
              <w:rPr>
                <w:rFonts w:hint="eastAsia" w:ascii="仿宋_GB2312"/>
                <w:szCs w:val="21"/>
              </w:rPr>
              <w:t>山西省发展和改革委员会（章）</w:t>
            </w:r>
          </w:p>
          <w:p w14:paraId="71B72129">
            <w:pPr>
              <w:tabs>
                <w:tab w:val="left" w:pos="3135"/>
              </w:tabs>
              <w:jc w:val="left"/>
              <w:rPr>
                <w:rFonts w:hint="eastAsia" w:ascii="仿宋_GB2312"/>
                <w:szCs w:val="21"/>
              </w:rPr>
            </w:pPr>
          </w:p>
          <w:p w14:paraId="584FC33F">
            <w:pPr>
              <w:tabs>
                <w:tab w:val="left" w:pos="3135"/>
              </w:tabs>
              <w:jc w:val="left"/>
              <w:rPr>
                <w:rFonts w:hint="eastAsia" w:ascii="仿宋_GB2312"/>
                <w:szCs w:val="21"/>
              </w:rPr>
            </w:pPr>
          </w:p>
          <w:p w14:paraId="082FC626">
            <w:pPr>
              <w:tabs>
                <w:tab w:val="left" w:pos="3135"/>
              </w:tabs>
              <w:jc w:val="left"/>
              <w:rPr>
                <w:rFonts w:hint="eastAsia" w:ascii="仿宋_GB2312"/>
                <w:szCs w:val="21"/>
              </w:rPr>
            </w:pPr>
          </w:p>
        </w:tc>
      </w:tr>
    </w:tbl>
    <w:p w14:paraId="5287C6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55A3E"/>
    <w:rsid w:val="5AC55A3E"/>
    <w:rsid w:val="67471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heme="minorBidi"/>
      <w:kern w:val="2"/>
      <w:sz w:val="21"/>
      <w:lang w:val="en-US" w:eastAsia="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509</Words>
  <Characters>515</Characters>
  <Lines>0</Lines>
  <Paragraphs>0</Paragraphs>
  <TotalTime>3</TotalTime>
  <ScaleCrop>false</ScaleCrop>
  <LinksUpToDate>false</LinksUpToDate>
  <CharactersWithSpaces>592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2024-12-12T08:10:00Z</dcterms:created>
  <dc:creator>BUGUOLIUJIBUGAINICHEN</dc:creator>
  <cp:lastModifiedBy>李敏慧</cp:lastModifiedBy>
  <dcterms:modified xsi:type="dcterms:W3CDTF">2025-04-28T07:58:29Z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8D7AF9D9A3A846558C8545F370348B21_11</vt:lpwstr>
  </property>
  <property fmtid="{D5CDD505-2E9C-101B-9397-08002B2CF9AE}" pid="4" name="KSOTemplateDocerSaveRecord">
    <vt:lpwstr>eyJoZGlkIjoiNzlkNWFlNDk3NmY0YjYyOGI1YjgxNjQxMmY3ODYxMjEiLCJ1c2VySWQiOiIxOTMyMTM0NzIifQ==</vt:lpwstr>
  </property>
</Properties>
</file>