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766A">
      <w:pPr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221E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" w:eastAsia="zh-CN"/>
        </w:rPr>
      </w:pPr>
    </w:p>
    <w:p w14:paraId="7B0EE126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" w:eastAsia="zh-CN"/>
        </w:rPr>
        <w:t>省级数字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" w:eastAsia="zh-CN"/>
        </w:rPr>
        <w:t>化转型促进中心名单</w:t>
      </w:r>
      <w:bookmarkEnd w:id="0"/>
    </w:p>
    <w:p w14:paraId="11438CD3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781"/>
      </w:tblGrid>
      <w:tr w14:paraId="185D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35" w:type="dxa"/>
            <w:noWrap w:val="0"/>
            <w:vAlign w:val="top"/>
          </w:tcPr>
          <w:p w14:paraId="5D8818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6781" w:type="dxa"/>
            <w:noWrap w:val="0"/>
            <w:vAlign w:val="top"/>
          </w:tcPr>
          <w:p w14:paraId="3F7E56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申报主体</w:t>
            </w:r>
          </w:p>
        </w:tc>
      </w:tr>
      <w:tr w14:paraId="296F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noWrap w:val="0"/>
            <w:vAlign w:val="center"/>
          </w:tcPr>
          <w:p w14:paraId="71FEC7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企业型</w:t>
            </w:r>
          </w:p>
        </w:tc>
        <w:tc>
          <w:tcPr>
            <w:tcW w:w="6781" w:type="dxa"/>
            <w:noWrap w:val="0"/>
            <w:vAlign w:val="center"/>
          </w:tcPr>
          <w:p w14:paraId="0434C6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长河信息股份有限公司</w:t>
            </w:r>
          </w:p>
        </w:tc>
      </w:tr>
      <w:tr w14:paraId="3CC3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noWrap w:val="0"/>
            <w:vAlign w:val="center"/>
          </w:tcPr>
          <w:p w14:paraId="123B04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行业型</w:t>
            </w:r>
          </w:p>
        </w:tc>
        <w:tc>
          <w:tcPr>
            <w:tcW w:w="6781" w:type="dxa"/>
            <w:noWrap w:val="0"/>
            <w:vAlign w:val="center"/>
          </w:tcPr>
          <w:p w14:paraId="15335CA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清华大学山西清洁能源研究院</w:t>
            </w:r>
          </w:p>
        </w:tc>
      </w:tr>
      <w:tr w14:paraId="673B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noWrap w:val="0"/>
            <w:vAlign w:val="center"/>
          </w:tcPr>
          <w:p w14:paraId="5BF252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行业型</w:t>
            </w:r>
          </w:p>
        </w:tc>
        <w:tc>
          <w:tcPr>
            <w:tcW w:w="6781" w:type="dxa"/>
            <w:noWrap w:val="0"/>
            <w:vAlign w:val="center"/>
          </w:tcPr>
          <w:p w14:paraId="3EE8D7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太原科技大学</w:t>
            </w:r>
          </w:p>
        </w:tc>
      </w:tr>
      <w:tr w14:paraId="24D6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noWrap w:val="0"/>
            <w:vAlign w:val="center"/>
          </w:tcPr>
          <w:p w14:paraId="0F2DC0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行业型</w:t>
            </w:r>
          </w:p>
        </w:tc>
        <w:tc>
          <w:tcPr>
            <w:tcW w:w="6781" w:type="dxa"/>
            <w:noWrap w:val="0"/>
            <w:vAlign w:val="center"/>
          </w:tcPr>
          <w:p w14:paraId="1F5F96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运城市盐湖区财惠企业管理咨询服务有限公司</w:t>
            </w:r>
          </w:p>
        </w:tc>
      </w:tr>
    </w:tbl>
    <w:p w14:paraId="36CA9857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35CC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22195"/>
    <w:rsid w:val="261478D2"/>
    <w:rsid w:val="2DE2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2025-12-16T09:03:00Z</dcterms:created>
  <dc:creator>李敏慧</dc:creator>
  <cp:lastModifiedBy>李敏慧</cp:lastModifiedBy>
  <dcterms:modified xsi:type="dcterms:W3CDTF">2025-12-16T09:04:22Z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7FA670FF7C68477F8DFF304FF510F005_11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